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2D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2019–2020 уч. г.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E6732D" w:rsidRPr="00AC7185" w:rsidRDefault="00E6732D" w:rsidP="00E6732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120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6732D" w:rsidRPr="00AC7185" w:rsidRDefault="00E6732D" w:rsidP="00E6732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E6732D" w:rsidRDefault="00E6732D">
      <w:pPr>
        <w:rPr>
          <w:rFonts w:ascii="Times New Roman" w:hAnsi="Times New Roman" w:cs="Times New Roman"/>
          <w:sz w:val="24"/>
          <w:szCs w:val="24"/>
        </w:rPr>
      </w:pPr>
    </w:p>
    <w:p w:rsidR="00E6732D" w:rsidRDefault="00E67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5B72" w:rsidRPr="00D575E6" w:rsidRDefault="00855B72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 Установите истинность или ложность суждения. Обозначьте «да» истинные суждения; «нет» – ложные суждения. Ответы внесите в таблицу. (1 балл</w:t>
      </w:r>
      <w:r w:rsidR="00E6732D">
        <w:rPr>
          <w:rFonts w:ascii="Times New Roman" w:hAnsi="Times New Roman" w:cs="Times New Roman"/>
          <w:sz w:val="24"/>
          <w:szCs w:val="24"/>
        </w:rPr>
        <w:t xml:space="preserve"> за каждый </w:t>
      </w:r>
      <w:r w:rsidR="00D575E6">
        <w:rPr>
          <w:rFonts w:ascii="Times New Roman" w:hAnsi="Times New Roman" w:cs="Times New Roman"/>
          <w:sz w:val="24"/>
          <w:szCs w:val="24"/>
        </w:rPr>
        <w:t xml:space="preserve">правильный ответ/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Максимум</w:t>
      </w:r>
      <w:r w:rsidR="00E6732D" w:rsidRPr="00D575E6">
        <w:rPr>
          <w:rFonts w:ascii="Times New Roman" w:hAnsi="Times New Roman" w:cs="Times New Roman"/>
          <w:b/>
          <w:sz w:val="24"/>
          <w:szCs w:val="24"/>
        </w:rPr>
        <w:t xml:space="preserve"> – 5 баллов)</w:t>
      </w:r>
    </w:p>
    <w:p w:rsidR="005E22A1" w:rsidRPr="00232972" w:rsidRDefault="005E22A1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1.1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Конституция РФ 1993 года состоит из преамбулы и двух разделов. </w:t>
      </w:r>
    </w:p>
    <w:p w:rsidR="00834F4B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1.2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</w:t>
      </w:r>
      <w:r w:rsidR="00D15F19" w:rsidRPr="00232972">
        <w:rPr>
          <w:rFonts w:ascii="Times New Roman" w:hAnsi="Times New Roman" w:cs="Times New Roman"/>
          <w:sz w:val="24"/>
          <w:szCs w:val="24"/>
        </w:rPr>
        <w:t>Магистратура в Древнем Риме – это ступень высшего образования</w:t>
      </w: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1.3</w:t>
      </w:r>
      <w:r w:rsidR="00855B72" w:rsidRPr="00232972">
        <w:rPr>
          <w:rFonts w:ascii="Times New Roman" w:hAnsi="Times New Roman" w:cs="Times New Roman"/>
          <w:sz w:val="24"/>
          <w:szCs w:val="24"/>
        </w:rPr>
        <w:t>. Усыновить ребенка – значит взять его в приемную семью.</w:t>
      </w: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1.4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5B72" w:rsidRPr="00232972">
        <w:rPr>
          <w:rFonts w:ascii="Times New Roman" w:hAnsi="Times New Roman" w:cs="Times New Roman"/>
          <w:sz w:val="24"/>
          <w:szCs w:val="24"/>
        </w:rPr>
        <w:t>Субинститут</w:t>
      </w:r>
      <w:proofErr w:type="spellEnd"/>
      <w:r w:rsidR="00855B72" w:rsidRPr="00232972">
        <w:rPr>
          <w:rFonts w:ascii="Times New Roman" w:hAnsi="Times New Roman" w:cs="Times New Roman"/>
          <w:sz w:val="24"/>
          <w:szCs w:val="24"/>
        </w:rPr>
        <w:t xml:space="preserve"> – элемент системы права.</w:t>
      </w: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1.5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</w:t>
      </w:r>
      <w:r w:rsidRPr="00232972">
        <w:rPr>
          <w:rFonts w:ascii="Times New Roman" w:hAnsi="Times New Roman" w:cs="Times New Roman"/>
          <w:sz w:val="24"/>
          <w:szCs w:val="24"/>
        </w:rPr>
        <w:t>Неумышленное преступление может быть тяжким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</w:tblGrid>
      <w:tr w:rsidR="0045757E" w:rsidRPr="00232972" w:rsidTr="004C4A9C">
        <w:tc>
          <w:tcPr>
            <w:tcW w:w="988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93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</w:tr>
      <w:tr w:rsidR="0045757E" w:rsidRPr="00232972" w:rsidTr="004C4A9C">
        <w:tc>
          <w:tcPr>
            <w:tcW w:w="988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 Предложите минимальное по объёму обобщающее понятие, вбирающее в себя все ниже перечисленные (2 балла</w:t>
      </w:r>
      <w:r w:rsidR="00E6732D">
        <w:rPr>
          <w:rFonts w:ascii="Times New Roman" w:hAnsi="Times New Roman" w:cs="Times New Roman"/>
          <w:sz w:val="24"/>
          <w:szCs w:val="24"/>
        </w:rPr>
        <w:t xml:space="preserve"> за каждое прави</w:t>
      </w:r>
      <w:r w:rsidR="00D575E6">
        <w:rPr>
          <w:rFonts w:ascii="Times New Roman" w:hAnsi="Times New Roman" w:cs="Times New Roman"/>
          <w:sz w:val="24"/>
          <w:szCs w:val="24"/>
        </w:rPr>
        <w:t xml:space="preserve">льное указание/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Максимум -</w:t>
      </w:r>
      <w:r w:rsidR="00E6732D" w:rsidRPr="00D575E6">
        <w:rPr>
          <w:rFonts w:ascii="Times New Roman" w:hAnsi="Times New Roman" w:cs="Times New Roman"/>
          <w:b/>
          <w:sz w:val="24"/>
          <w:szCs w:val="24"/>
        </w:rPr>
        <w:t xml:space="preserve"> 20 баллов</w:t>
      </w:r>
      <w:r w:rsidR="00E6732D">
        <w:rPr>
          <w:rFonts w:ascii="Times New Roman" w:hAnsi="Times New Roman" w:cs="Times New Roman"/>
          <w:sz w:val="24"/>
          <w:szCs w:val="24"/>
        </w:rPr>
        <w:t>)</w:t>
      </w:r>
      <w:r w:rsidRPr="00232972">
        <w:rPr>
          <w:rFonts w:ascii="Times New Roman" w:hAnsi="Times New Roman" w:cs="Times New Roman"/>
          <w:sz w:val="24"/>
          <w:szCs w:val="24"/>
        </w:rPr>
        <w:t>: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2.1. Принудительные меры медицинского характера; конфискация имущества, судебный штраф. 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Иные меры уголовно-правового характера.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2.2. Обеспечительная; платежная; доказательственная.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Функции задатка. 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2.3. Общероссийские объединения работодателей; общероссийские объединения профсоюзов; Правительство Российской Федерации.</w:t>
      </w:r>
    </w:p>
    <w:p w:rsidR="00643EBC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Российская трехсторонняя комиссия. 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2.4. Президент РФ; Совет Федерации; члены Совета Федерации; депутаты Государственной Думы; Правительство Российской Федерации; законодательные (представительные) органы субъектов Российской Федерации; Конституционный суд; Верховный суд.</w:t>
      </w:r>
    </w:p>
    <w:p w:rsidR="007558D2" w:rsidRPr="00232972" w:rsidRDefault="007558D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Субъекты законодательной инициативы. 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2.5. Грамматический; логический; систематический; историко-политический; телеологический; специально-юридический; функциональный. 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Способы толкования. Ответ – ВИДЫ толкования является ОШИБКОЙ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2.6</w:t>
      </w:r>
      <w:r w:rsidR="00E6732D">
        <w:rPr>
          <w:rFonts w:ascii="Times New Roman" w:hAnsi="Times New Roman" w:cs="Times New Roman"/>
          <w:sz w:val="24"/>
          <w:szCs w:val="24"/>
        </w:rPr>
        <w:t>. Предупреждение; передача под надзор родителей;</w:t>
      </w:r>
      <w:r w:rsidR="005B2815" w:rsidRPr="00232972">
        <w:rPr>
          <w:rFonts w:ascii="Times New Roman" w:hAnsi="Times New Roman" w:cs="Times New Roman"/>
          <w:sz w:val="24"/>
          <w:szCs w:val="24"/>
        </w:rPr>
        <w:t xml:space="preserve"> возложение обязанн</w:t>
      </w:r>
      <w:r w:rsidR="00E6732D">
        <w:rPr>
          <w:rFonts w:ascii="Times New Roman" w:hAnsi="Times New Roman" w:cs="Times New Roman"/>
          <w:sz w:val="24"/>
          <w:szCs w:val="24"/>
        </w:rPr>
        <w:t>ости загладить причиненный вред;</w:t>
      </w:r>
      <w:r w:rsidR="005B2815" w:rsidRPr="00232972">
        <w:rPr>
          <w:rFonts w:ascii="Times New Roman" w:hAnsi="Times New Roman" w:cs="Times New Roman"/>
          <w:sz w:val="24"/>
          <w:szCs w:val="24"/>
        </w:rPr>
        <w:t xml:space="preserve"> ограничение досуга и установление особых требований к поведению несовершеннолетнего. 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Принудительные меры воспитательного воздействия. Ответ – наказания несовершеннолетних является ОШИБКОЙ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2.7</w:t>
      </w:r>
      <w:r w:rsidR="00543DA9" w:rsidRPr="00232972">
        <w:rPr>
          <w:rFonts w:ascii="Times New Roman" w:hAnsi="Times New Roman" w:cs="Times New Roman"/>
          <w:sz w:val="24"/>
          <w:szCs w:val="24"/>
        </w:rPr>
        <w:t>. Состояние лица в другом зарегистрированном браке; близкое родство; недееспособность.</w:t>
      </w:r>
    </w:p>
    <w:p w:rsidR="00543DA9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Препятствия вступления в брак. 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2.8</w:t>
      </w:r>
      <w:r w:rsidR="00543DA9" w:rsidRPr="00232972">
        <w:rPr>
          <w:rFonts w:ascii="Times New Roman" w:hAnsi="Times New Roman" w:cs="Times New Roman"/>
          <w:sz w:val="24"/>
          <w:szCs w:val="24"/>
        </w:rPr>
        <w:t>. Инко</w:t>
      </w:r>
      <w:r w:rsidR="00E6732D">
        <w:rPr>
          <w:rFonts w:ascii="Times New Roman" w:hAnsi="Times New Roman" w:cs="Times New Roman"/>
          <w:sz w:val="24"/>
          <w:szCs w:val="24"/>
        </w:rPr>
        <w:t>рпорация; консолидация;</w:t>
      </w:r>
      <w:r w:rsidR="00543DA9" w:rsidRPr="00232972">
        <w:rPr>
          <w:rFonts w:ascii="Times New Roman" w:hAnsi="Times New Roman" w:cs="Times New Roman"/>
          <w:sz w:val="24"/>
          <w:szCs w:val="24"/>
        </w:rPr>
        <w:t xml:space="preserve"> кодификация. </w:t>
      </w:r>
    </w:p>
    <w:p w:rsidR="00543DA9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Формы систематизации законодательства. 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2.9</w:t>
      </w:r>
      <w:r w:rsidR="00543DA9" w:rsidRPr="00232972">
        <w:rPr>
          <w:rFonts w:ascii="Times New Roman" w:hAnsi="Times New Roman" w:cs="Times New Roman"/>
          <w:sz w:val="24"/>
          <w:szCs w:val="24"/>
        </w:rPr>
        <w:t>. Физические лица, юридические лица, Российская Федерация, субъекты Российской Федерации, муниципальные образования.</w:t>
      </w:r>
    </w:p>
    <w:p w:rsidR="00543DA9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>Ответ: Субъекты гражданского права. Ответ «субъекты права» является ОШИБКОЙ.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</w:t>
      </w:r>
      <w:r w:rsidR="004C4A9C" w:rsidRPr="00232972">
        <w:rPr>
          <w:rFonts w:ascii="Times New Roman" w:hAnsi="Times New Roman" w:cs="Times New Roman"/>
          <w:sz w:val="24"/>
          <w:szCs w:val="24"/>
        </w:rPr>
        <w:t>.10</w:t>
      </w:r>
      <w:r w:rsidRPr="00232972">
        <w:rPr>
          <w:rFonts w:ascii="Times New Roman" w:hAnsi="Times New Roman" w:cs="Times New Roman"/>
          <w:sz w:val="24"/>
          <w:szCs w:val="24"/>
        </w:rPr>
        <w:t xml:space="preserve">. Государственная целостность; единство системы государственной власти; разграничение предметов ведения и полномочий, равноправие и самоопределение народов. </w:t>
      </w:r>
    </w:p>
    <w:p w:rsidR="004C4A9C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Основы федеративного ус</w:t>
      </w:r>
      <w:r w:rsidR="0045757E" w:rsidRPr="00232972">
        <w:rPr>
          <w:rFonts w:ascii="Times New Roman" w:hAnsi="Times New Roman" w:cs="Times New Roman"/>
          <w:sz w:val="24"/>
          <w:szCs w:val="24"/>
        </w:rPr>
        <w:t xml:space="preserve">тройства Российской Федерации. </w:t>
      </w:r>
    </w:p>
    <w:p w:rsidR="00B27E55" w:rsidRPr="00232972" w:rsidRDefault="00B27E5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D575E6" w:rsidRDefault="00B27E55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 Дайте краткое обоснование ряда (что объединяет перечисленные элементы) и укажите, какой из элементов является лишним по данному основанию.</w:t>
      </w:r>
      <w:r w:rsidR="00D575E6">
        <w:rPr>
          <w:rFonts w:ascii="Times New Roman" w:hAnsi="Times New Roman" w:cs="Times New Roman"/>
          <w:sz w:val="24"/>
          <w:szCs w:val="24"/>
        </w:rPr>
        <w:t xml:space="preserve">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(Максимум</w:t>
      </w:r>
      <w:r w:rsidR="00E6732D" w:rsidRPr="00D575E6">
        <w:rPr>
          <w:rFonts w:ascii="Times New Roman" w:hAnsi="Times New Roman" w:cs="Times New Roman"/>
          <w:b/>
          <w:sz w:val="24"/>
          <w:szCs w:val="24"/>
        </w:rPr>
        <w:t xml:space="preserve"> – 15 баллов)</w:t>
      </w: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3.1. Вины; справедливости; неотвратимости наказания; гуманизма; равенства перед законом; справедливости; законности.</w:t>
      </w:r>
    </w:p>
    <w:p w:rsidR="00B27E55" w:rsidRPr="00D575E6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Принципы Уголовного кодекса/права. (1 балл) Лишнее - неотвратимости наказания, так как не является принц</w:t>
      </w:r>
      <w:r w:rsidR="00D575E6">
        <w:rPr>
          <w:rFonts w:ascii="Times New Roman" w:hAnsi="Times New Roman" w:cs="Times New Roman"/>
          <w:sz w:val="24"/>
          <w:szCs w:val="24"/>
        </w:rPr>
        <w:t xml:space="preserve">ипом уголовного права (2 балла),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итого – 3 балла.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3.2. Право собственности; право хозяйственного ведения; право оперативного управления; сервитут; пожизненное наследуемое владение; постоянное бессрочное пользование.</w:t>
      </w:r>
    </w:p>
    <w:p w:rsidR="00B27E55" w:rsidRPr="00D575E6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Ограниченные вещные права.</w:t>
      </w:r>
      <w:r w:rsidR="00E6732D">
        <w:rPr>
          <w:rFonts w:ascii="Times New Roman" w:hAnsi="Times New Roman" w:cs="Times New Roman"/>
          <w:sz w:val="24"/>
          <w:szCs w:val="24"/>
        </w:rPr>
        <w:t xml:space="preserve"> (1 балл</w:t>
      </w:r>
      <w:r w:rsidRPr="00232972">
        <w:rPr>
          <w:rFonts w:ascii="Times New Roman" w:hAnsi="Times New Roman" w:cs="Times New Roman"/>
          <w:sz w:val="24"/>
          <w:szCs w:val="24"/>
        </w:rPr>
        <w:t>) Лишнее – право собственности, так как является абсолютным вещным правом. (2 балла)</w:t>
      </w:r>
      <w:r w:rsidR="00D575E6">
        <w:rPr>
          <w:rFonts w:ascii="Times New Roman" w:hAnsi="Times New Roman" w:cs="Times New Roman"/>
          <w:sz w:val="24"/>
          <w:szCs w:val="24"/>
        </w:rPr>
        <w:t xml:space="preserve">,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итого – 3 балла.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3.3. Зачетная; штрафная; договорная; альтернативная;</w:t>
      </w:r>
      <w:r w:rsidR="00B27E55" w:rsidRPr="00232972">
        <w:rPr>
          <w:rFonts w:ascii="Times New Roman" w:hAnsi="Times New Roman" w:cs="Times New Roman"/>
          <w:sz w:val="24"/>
          <w:szCs w:val="24"/>
        </w:rPr>
        <w:t xml:space="preserve"> исключительная.</w:t>
      </w:r>
    </w:p>
    <w:p w:rsidR="00B27E55" w:rsidRPr="00D575E6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Виды неустоек по соотношению с убытками (1 балл).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Договорная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>, так как это вид неустойки по ос</w:t>
      </w:r>
      <w:r w:rsidR="00D575E6">
        <w:rPr>
          <w:rFonts w:ascii="Times New Roman" w:hAnsi="Times New Roman" w:cs="Times New Roman"/>
          <w:sz w:val="24"/>
          <w:szCs w:val="24"/>
        </w:rPr>
        <w:t xml:space="preserve">нованию возникновения (2 балла),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итого – 3 балла.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3.4. </w:t>
      </w:r>
      <w:r w:rsidR="00643EBC" w:rsidRPr="00232972">
        <w:rPr>
          <w:rFonts w:ascii="Times New Roman" w:hAnsi="Times New Roman" w:cs="Times New Roman"/>
          <w:sz w:val="24"/>
          <w:szCs w:val="24"/>
        </w:rPr>
        <w:t>Мировые судьи, районные (городские) суды; верховные суды республик; апелляционные суды; кассационные суды; суд по интеллектуальным правам.</w:t>
      </w:r>
    </w:p>
    <w:p w:rsidR="00643EBC" w:rsidRPr="00D575E6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Суды общей юрисдикции (1 балл). Лишнее – суд по интеллектуальным правам, так как являе</w:t>
      </w:r>
      <w:r w:rsidR="00D575E6">
        <w:rPr>
          <w:rFonts w:ascii="Times New Roman" w:hAnsi="Times New Roman" w:cs="Times New Roman"/>
          <w:sz w:val="24"/>
          <w:szCs w:val="24"/>
        </w:rPr>
        <w:t xml:space="preserve">тся арбитражным судом (2 балла),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итого – 3 балла.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3EBC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3.5. Деятельное раскаяние; изменение обстановки; примирение с потерпевшим; возмещение ущерба; судебный штраф; истечение сроков давности.</w:t>
      </w:r>
    </w:p>
    <w:p w:rsidR="00643EBC" w:rsidRPr="00D575E6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Обстоятельства, освобождающие от уголовной ответственности (1 балл). Лишнее – изменение обстановки, так как это обстоятельство, освобо</w:t>
      </w:r>
      <w:r w:rsidR="00D575E6">
        <w:rPr>
          <w:rFonts w:ascii="Times New Roman" w:hAnsi="Times New Roman" w:cs="Times New Roman"/>
          <w:sz w:val="24"/>
          <w:szCs w:val="24"/>
        </w:rPr>
        <w:t xml:space="preserve">ждающее от наказания (2 балла),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итого – 3 балла</w:t>
      </w:r>
      <w:r w:rsidR="00D575E6">
        <w:rPr>
          <w:rFonts w:ascii="Times New Roman" w:hAnsi="Times New Roman" w:cs="Times New Roman"/>
          <w:b/>
          <w:sz w:val="24"/>
          <w:szCs w:val="24"/>
        </w:rPr>
        <w:t>.</w:t>
      </w:r>
    </w:p>
    <w:p w:rsidR="00643EBC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4A9C" w:rsidRPr="00D575E6" w:rsidRDefault="00643EBC" w:rsidP="00D575E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4</w:t>
      </w:r>
      <w:r w:rsidR="004C4A9C" w:rsidRPr="00232972">
        <w:rPr>
          <w:rFonts w:ascii="Times New Roman" w:hAnsi="Times New Roman" w:cs="Times New Roman"/>
          <w:sz w:val="24"/>
          <w:szCs w:val="24"/>
        </w:rPr>
        <w:t>. Определите общий принцип классификации, позволяющий разделить представленные изображения на три группы. Распределите предложенные изображения на три группы. Укажите буквенные обозначения изображений, составляющих каждую группу. Укажите, что объединяет изображения в каждой группе, на основании установленного Вами общего основания для классификации.</w:t>
      </w:r>
      <w:r w:rsidR="00D575E6" w:rsidRPr="00D575E6">
        <w:rPr>
          <w:rFonts w:ascii="Times New Roman" w:hAnsi="Times New Roman" w:cs="Times New Roman"/>
          <w:sz w:val="24"/>
          <w:szCs w:val="24"/>
        </w:rPr>
        <w:t xml:space="preserve">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(Максимум -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 xml:space="preserve"> 14 баллов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)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806"/>
      </w:tblGrid>
      <w:tr w:rsidR="0045757E" w:rsidRPr="00232972" w:rsidTr="00FC43AF">
        <w:tc>
          <w:tcPr>
            <w:tcW w:w="467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10890" w:dyaOrig="66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.65pt;height:151.1pt" o:ole="">
                  <v:imagedata r:id="rId7" o:title=""/>
                </v:shape>
                <o:OLEObject Type="Embed" ProgID="PBrush" ShapeID="_x0000_i1025" DrawAspect="Content" ObjectID="_1637139811" r:id="rId8"/>
              </w:object>
            </w: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3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9240" w:dyaOrig="10500">
                <v:shape id="_x0000_i1026" type="#_x0000_t75" style="width:207.15pt;height:145.2pt" o:ole="">
                  <v:imagedata r:id="rId9" o:title=""/>
                </v:shape>
                <o:OLEObject Type="Embed" ProgID="PBrush" ShapeID="_x0000_i1026" DrawAspect="Content" ObjectID="_1637139812" r:id="rId10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</w:tr>
      <w:tr w:rsidR="0045757E" w:rsidRPr="00232972" w:rsidTr="00FC43AF">
        <w:tc>
          <w:tcPr>
            <w:tcW w:w="467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8070" w:dyaOrig="10380">
                <v:shape id="_x0000_i1027" type="#_x0000_t75" style="width:217.2pt;height:362.35pt" o:ole="">
                  <v:imagedata r:id="rId11" o:title=""/>
                </v:shape>
                <o:OLEObject Type="Embed" ProgID="PBrush" ShapeID="_x0000_i1027" DrawAspect="Content" ObjectID="_1637139813" r:id="rId12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4935" w:dyaOrig="6465">
                <v:shape id="_x0000_i1028" type="#_x0000_t75" style="width:229.55pt;height:355.3pt" o:ole="">
                  <v:imagedata r:id="rId13" o:title=""/>
                </v:shape>
                <o:OLEObject Type="Embed" ProgID="PBrush" ShapeID="_x0000_i1028" DrawAspect="Content" ObjectID="_1637139814" r:id="rId14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5757E" w:rsidRPr="00232972" w:rsidTr="00FC43AF">
        <w:tc>
          <w:tcPr>
            <w:tcW w:w="467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12030" w:dyaOrig="8055">
                <v:shape id="_x0000_i1029" type="#_x0000_t75" style="width:211.85pt;height:169.95pt" o:ole="">
                  <v:imagedata r:id="rId15" o:title=""/>
                </v:shape>
                <o:OLEObject Type="Embed" ProgID="PBrush" ShapeID="_x0000_i1029" DrawAspect="Content" ObjectID="_1637139815" r:id="rId16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73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11115" w:dyaOrig="9495">
                <v:shape id="_x0000_i1030" type="#_x0000_t75" style="width:214.25pt;height:183.55pt" o:ole="">
                  <v:imagedata r:id="rId17" o:title=""/>
                </v:shape>
                <o:OLEObject Type="Embed" ProgID="PBrush" ShapeID="_x0000_i1030" DrawAspect="Content" ObjectID="_1637139816" r:id="rId18"/>
              </w:object>
            </w: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4A9C" w:rsidRPr="00232972" w:rsidRDefault="004C4A9C" w:rsidP="00D575E6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Общий принцип классификации: ___________________________________________________________________________</w:t>
      </w:r>
    </w:p>
    <w:p w:rsidR="004C4A9C" w:rsidRPr="00232972" w:rsidRDefault="004C4A9C" w:rsidP="00D575E6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Группа 1. _____________________________________________________________________________</w:t>
      </w:r>
    </w:p>
    <w:p w:rsidR="004C4A9C" w:rsidRPr="00232972" w:rsidRDefault="004C4A9C" w:rsidP="00D575E6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Группа 2. _____________________________________________________________________________</w:t>
      </w:r>
    </w:p>
    <w:p w:rsidR="004C4A9C" w:rsidRPr="00232972" w:rsidRDefault="004C4A9C" w:rsidP="00D575E6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Группа 3. _____________________________________________________________________________</w:t>
      </w: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ОТВЕТ</w:t>
      </w:r>
      <w:r w:rsidRPr="00232972">
        <w:rPr>
          <w:rFonts w:ascii="Times New Roman" w:hAnsi="Times New Roman" w:cs="Times New Roman"/>
          <w:sz w:val="24"/>
          <w:szCs w:val="24"/>
        </w:rPr>
        <w:t>:</w:t>
      </w: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Общий принцип классификации: </w:t>
      </w:r>
      <w:r w:rsidRPr="00232972">
        <w:rPr>
          <w:rFonts w:ascii="Times New Roman" w:hAnsi="Times New Roman" w:cs="Times New Roman"/>
          <w:b/>
          <w:bCs/>
          <w:sz w:val="24"/>
          <w:szCs w:val="24"/>
        </w:rPr>
        <w:t>Правовые семьи (можно – правовые системы) (2 балла)</w:t>
      </w: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Группа 1. </w:t>
      </w:r>
      <w:r w:rsidRPr="00232972">
        <w:rPr>
          <w:rFonts w:ascii="Times New Roman" w:hAnsi="Times New Roman" w:cs="Times New Roman"/>
          <w:b/>
          <w:bCs/>
          <w:sz w:val="24"/>
          <w:szCs w:val="24"/>
        </w:rPr>
        <w:t>АГ (2 балла) – англо-саксонская (можно – семья общего права) (2 балла)</w:t>
      </w: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Группа 2. </w:t>
      </w:r>
      <w:r w:rsidRPr="00232972">
        <w:rPr>
          <w:rFonts w:ascii="Times New Roman" w:hAnsi="Times New Roman" w:cs="Times New Roman"/>
          <w:b/>
          <w:bCs/>
          <w:sz w:val="24"/>
          <w:szCs w:val="24"/>
        </w:rPr>
        <w:t>ВЕ (2 балла) – Романо-германское право (можно – континентальное право) (2 балла)</w:t>
      </w: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Группа 3. </w:t>
      </w:r>
      <w:r w:rsidRPr="00232972">
        <w:rPr>
          <w:rFonts w:ascii="Times New Roman" w:hAnsi="Times New Roman" w:cs="Times New Roman"/>
          <w:b/>
          <w:bCs/>
          <w:sz w:val="24"/>
          <w:szCs w:val="24"/>
        </w:rPr>
        <w:t>БД (2 балла) – Семья религиозного права (2 балла)</w:t>
      </w:r>
    </w:p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75E6" w:rsidRDefault="00643EBC" w:rsidP="00D575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</w:t>
      </w:r>
      <w:r w:rsidR="00543DA9" w:rsidRPr="00232972">
        <w:rPr>
          <w:rFonts w:ascii="Times New Roman" w:hAnsi="Times New Roman" w:cs="Times New Roman"/>
          <w:sz w:val="24"/>
          <w:szCs w:val="24"/>
        </w:rPr>
        <w:t>. Задание с картами. Укажите, по какому признаку объединены страны на картах.</w:t>
      </w:r>
      <w:r w:rsidR="00D575E6" w:rsidRPr="00D57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5E6" w:rsidRPr="00D575E6" w:rsidRDefault="00D575E6" w:rsidP="00D575E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E6">
        <w:rPr>
          <w:rFonts w:ascii="Times New Roman" w:hAnsi="Times New Roman" w:cs="Times New Roman"/>
          <w:b/>
          <w:sz w:val="24"/>
          <w:szCs w:val="24"/>
        </w:rPr>
        <w:t>Максимум</w:t>
      </w:r>
      <w:r w:rsidRPr="00D575E6">
        <w:rPr>
          <w:rFonts w:ascii="Times New Roman" w:hAnsi="Times New Roman" w:cs="Times New Roman"/>
          <w:b/>
          <w:sz w:val="24"/>
          <w:szCs w:val="24"/>
        </w:rPr>
        <w:t xml:space="preserve"> – 5 баллов.</w:t>
      </w:r>
    </w:p>
    <w:p w:rsidR="00543DA9" w:rsidRPr="00D575E6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DA9" w:rsidRPr="00232972" w:rsidRDefault="00643EBC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</w:t>
      </w:r>
      <w:r w:rsidR="00543DA9" w:rsidRPr="00232972">
        <w:rPr>
          <w:rFonts w:ascii="Times New Roman" w:hAnsi="Times New Roman" w:cs="Times New Roman"/>
          <w:sz w:val="24"/>
          <w:szCs w:val="24"/>
        </w:rPr>
        <w:t xml:space="preserve">.1. </w:t>
      </w:r>
      <w:r w:rsidR="00543DA9" w:rsidRPr="002329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05E43E" wp14:editId="6E11DD3C">
            <wp:extent cx="3479596" cy="2983043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12" cy="300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Евразийский экономический союз. (3 балла).</w:t>
      </w: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643EBC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</w:t>
      </w:r>
      <w:r w:rsidR="00543DA9" w:rsidRPr="00232972">
        <w:rPr>
          <w:rFonts w:ascii="Times New Roman" w:hAnsi="Times New Roman" w:cs="Times New Roman"/>
          <w:sz w:val="24"/>
          <w:szCs w:val="24"/>
        </w:rPr>
        <w:t xml:space="preserve">.2. </w:t>
      </w: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614846" wp14:editId="351E7A79">
            <wp:extent cx="3642610" cy="30907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903" cy="310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A9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Страны зоны Евро (2 балла)</w:t>
      </w:r>
    </w:p>
    <w:p w:rsidR="00D575E6" w:rsidRPr="00D575E6" w:rsidRDefault="00643EBC" w:rsidP="00D575E6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5757E" w:rsidRPr="00232972">
        <w:rPr>
          <w:rFonts w:ascii="Times New Roman" w:hAnsi="Times New Roman" w:cs="Times New Roman"/>
          <w:sz w:val="24"/>
          <w:szCs w:val="24"/>
        </w:rPr>
        <w:t>. Заполните таблицу по видам юридических лиц. Ответы в таблицу записывайте арабскими цифрами.</w:t>
      </w:r>
      <w:r w:rsidR="00D575E6">
        <w:rPr>
          <w:rFonts w:ascii="Times New Roman" w:hAnsi="Times New Roman" w:cs="Times New Roman"/>
          <w:sz w:val="24"/>
          <w:szCs w:val="24"/>
        </w:rPr>
        <w:t xml:space="preserve"> 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(Максимум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 xml:space="preserve"> – 16 баллов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)</w:t>
      </w:r>
      <w:r w:rsidR="00D575E6" w:rsidRPr="00D575E6">
        <w:rPr>
          <w:rFonts w:ascii="Times New Roman" w:hAnsi="Times New Roman" w:cs="Times New Roman"/>
          <w:b/>
          <w:sz w:val="24"/>
          <w:szCs w:val="24"/>
        </w:rPr>
        <w:t>.</w:t>
      </w:r>
    </w:p>
    <w:p w:rsidR="0045757E" w:rsidRPr="00D575E6" w:rsidRDefault="0045757E" w:rsidP="00232972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5757E" w:rsidRPr="00232972" w:rsidTr="00FC43AF">
        <w:tc>
          <w:tcPr>
            <w:tcW w:w="4672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Коммерческие корпоративные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Коммерческие унитарные юридические лица</w:t>
            </w:r>
          </w:p>
        </w:tc>
      </w:tr>
      <w:tr w:rsidR="0045757E" w:rsidRPr="00232972" w:rsidTr="00FC43AF">
        <w:tc>
          <w:tcPr>
            <w:tcW w:w="4672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Некоммерческие корпоративные юридические лица</w:t>
            </w:r>
          </w:p>
        </w:tc>
        <w:tc>
          <w:tcPr>
            <w:tcW w:w="4673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Некоммерческие унитарные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 Хозяйственные товарищества;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 Хозяйственные общества; 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 Крестьянские (фермерские) хозяйства;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4. Хозяйственные партнерства;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5. Производственные кооперативы;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6. Государственные унитарные предприятия;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7. Муниципальные унитарные предприятия.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8. Жилищные кооперативы;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9. Политические партии;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10. Саморегулируемые организации;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11. Товарищества собственников жилья;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12. Общины коренных малочисленных народов;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13. Благотворительные фонды;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14. Академия наук;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15. Автономные некоммерческие организации;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16. Религиозные организации;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17. Публично-правовые компании;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18. Государственные корпорации;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19. Адвокатские палаты;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20. Нотариальные палаты. 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5757E" w:rsidRPr="00232972" w:rsidTr="00FC43AF">
        <w:tc>
          <w:tcPr>
            <w:tcW w:w="4672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Коммерческие корпоративные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1,2,3,4,5 (4 балла. Любая ошибка – 0 баллов)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Коммерческие унитарные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6,7 (4 балла. Любая ошибка – 0 баллов)</w:t>
            </w:r>
          </w:p>
        </w:tc>
      </w:tr>
      <w:tr w:rsidR="0045757E" w:rsidRPr="00232972" w:rsidTr="00FC43AF">
        <w:tc>
          <w:tcPr>
            <w:tcW w:w="4672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Некоммерческие корпоративные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 xml:space="preserve">8,9,10,11,12,19,20 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(4 балла. Любая ошибка – 0 баллов)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Некоммерческие унитарные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13,14,15,16,17,18 (4 балла. Любая ошибка – 0 баллов)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692" w:rsidRPr="00232972" w:rsidRDefault="00643EBC" w:rsidP="002426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45757E" w:rsidRPr="00232972">
        <w:rPr>
          <w:rFonts w:ascii="Times New Roman" w:hAnsi="Times New Roman" w:cs="Times New Roman"/>
          <w:sz w:val="24"/>
          <w:szCs w:val="24"/>
        </w:rPr>
        <w:t>.</w:t>
      </w:r>
      <w:r w:rsidR="009A118B" w:rsidRPr="00232972">
        <w:rPr>
          <w:rFonts w:ascii="Times New Roman" w:hAnsi="Times New Roman" w:cs="Times New Roman"/>
          <w:sz w:val="24"/>
          <w:szCs w:val="24"/>
        </w:rPr>
        <w:t xml:space="preserve"> Работа с текстом. Прочитайте внимательно отрывки политического произведения и ответьте на вопросы</w:t>
      </w:r>
      <w:proofErr w:type="gramStart"/>
      <w:r w:rsidR="009A118B" w:rsidRPr="002329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2692">
        <w:rPr>
          <w:rFonts w:ascii="Times New Roman" w:hAnsi="Times New Roman" w:cs="Times New Roman"/>
          <w:sz w:val="24"/>
          <w:szCs w:val="24"/>
        </w:rPr>
        <w:t xml:space="preserve"> (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>Максимум</w:t>
      </w:r>
      <w:r w:rsidR="00242692">
        <w:rPr>
          <w:rFonts w:ascii="Times New Roman" w:hAnsi="Times New Roman" w:cs="Times New Roman"/>
          <w:b/>
          <w:sz w:val="24"/>
          <w:szCs w:val="24"/>
        </w:rPr>
        <w:t xml:space="preserve"> – 10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242692">
        <w:rPr>
          <w:rFonts w:ascii="Times New Roman" w:hAnsi="Times New Roman" w:cs="Times New Roman"/>
          <w:b/>
          <w:sz w:val="24"/>
          <w:szCs w:val="24"/>
        </w:rPr>
        <w:t>)</w:t>
      </w:r>
      <w:r w:rsidR="00242692" w:rsidRPr="00232972">
        <w:rPr>
          <w:rFonts w:ascii="Times New Roman" w:hAnsi="Times New Roman" w:cs="Times New Roman"/>
          <w:sz w:val="24"/>
          <w:szCs w:val="24"/>
        </w:rPr>
        <w:t>.</w:t>
      </w:r>
    </w:p>
    <w:p w:rsidR="009A118B" w:rsidRPr="00232972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D575E6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E6">
        <w:rPr>
          <w:rFonts w:ascii="Times New Roman" w:hAnsi="Times New Roman" w:cs="Times New Roman"/>
          <w:b/>
          <w:sz w:val="24"/>
          <w:szCs w:val="24"/>
        </w:rPr>
        <w:t xml:space="preserve">Книга </w:t>
      </w:r>
      <w:r w:rsidRPr="00D57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575E6">
        <w:rPr>
          <w:rFonts w:ascii="Times New Roman" w:hAnsi="Times New Roman" w:cs="Times New Roman"/>
          <w:b/>
          <w:sz w:val="24"/>
          <w:szCs w:val="24"/>
        </w:rPr>
        <w:t>.</w:t>
      </w:r>
    </w:p>
    <w:p w:rsidR="0045757E" w:rsidRPr="00D575E6" w:rsidRDefault="0045757E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E6">
        <w:rPr>
          <w:rFonts w:ascii="Times New Roman" w:hAnsi="Times New Roman" w:cs="Times New Roman"/>
          <w:b/>
          <w:sz w:val="24"/>
          <w:szCs w:val="24"/>
        </w:rPr>
        <w:t>Глава I ПРЕДМЕТ ЭТОЙ ПЕРВОЙ КНИГИ</w:t>
      </w:r>
    </w:p>
    <w:p w:rsidR="0045757E" w:rsidRPr="00232972" w:rsidRDefault="0045757E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Человек рождается св</w:t>
      </w:r>
      <w:r w:rsidR="009A118B" w:rsidRPr="00232972">
        <w:rPr>
          <w:rFonts w:ascii="Times New Roman" w:hAnsi="Times New Roman" w:cs="Times New Roman"/>
          <w:sz w:val="24"/>
          <w:szCs w:val="24"/>
        </w:rPr>
        <w:t>ободным, но повсюду он в оковах</w:t>
      </w:r>
      <w:r w:rsidRPr="00232972">
        <w:rPr>
          <w:rFonts w:ascii="Times New Roman" w:hAnsi="Times New Roman" w:cs="Times New Roman"/>
          <w:sz w:val="24"/>
          <w:szCs w:val="24"/>
        </w:rPr>
        <w:t>. Иной мнит себя повелителем других, что не мешает ему быть ра</w:t>
      </w:r>
      <w:r w:rsidR="009A118B" w:rsidRPr="00232972">
        <w:rPr>
          <w:rFonts w:ascii="Times New Roman" w:hAnsi="Times New Roman" w:cs="Times New Roman"/>
          <w:sz w:val="24"/>
          <w:szCs w:val="24"/>
        </w:rPr>
        <w:t>бом в большей еще мере, чем они</w:t>
      </w:r>
      <w:r w:rsidRPr="00232972">
        <w:rPr>
          <w:rFonts w:ascii="Times New Roman" w:hAnsi="Times New Roman" w:cs="Times New Roman"/>
          <w:sz w:val="24"/>
          <w:szCs w:val="24"/>
        </w:rPr>
        <w:t xml:space="preserve">. Как совершилась эта перемена? Не знаю. Что может придать ей законность? Полагаю, что этот вопрос я смогу разрешить. </w:t>
      </w:r>
    </w:p>
    <w:p w:rsidR="0045757E" w:rsidRPr="00232972" w:rsidRDefault="0045757E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Если бы я рассматривал лишь вопрос о силе и результатах ее действия, я бы сказал: пока народ принужден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повиноваться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и повинуется, он поступает хорошо; но если народ, как только получает возможность сбросить с себя ярмо, сбрасывает его, — он поступает еще лучше; ибо, возвращая себе свободу по тому же праву, по какому ее у него похитили, он либо имеет все основания вернуть ее, либо же вовсе не было оснований ее у него отнимать. Но общественное состояние — это священное право, которое служит основанием для всех остальных прав. Это право, однако, не является естественным; следовательно, оно основывается на соглашениях. Надо выяснить, каковы эти соглашения. Прежде чем приступить к этому, я должен обосновать те положения, которые я только что выдвинул.</w:t>
      </w:r>
    </w:p>
    <w:p w:rsidR="0045757E" w:rsidRPr="00232972" w:rsidRDefault="0045757E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57E" w:rsidRPr="00D575E6" w:rsidRDefault="0045757E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E6">
        <w:rPr>
          <w:rFonts w:ascii="Times New Roman" w:hAnsi="Times New Roman" w:cs="Times New Roman"/>
          <w:b/>
          <w:sz w:val="24"/>
          <w:szCs w:val="24"/>
        </w:rPr>
        <w:t>Глава VI ОБ ОБЩЕСТВЕННОМ СОГЛАШЕНИИ</w:t>
      </w:r>
    </w:p>
    <w:p w:rsidR="0045757E" w:rsidRPr="00232972" w:rsidRDefault="0045757E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972">
        <w:rPr>
          <w:rFonts w:ascii="Times New Roman" w:hAnsi="Times New Roman" w:cs="Times New Roman"/>
          <w:sz w:val="24"/>
          <w:szCs w:val="24"/>
        </w:rPr>
        <w:t>Эти статьи, если их правильно понимать, сводятся к одной-единственной, именно: полное отчуждение каждого из членов ассоциации со всеми его правами в пользу всей общины; ибо, во-первых, если каждый отдает себя всецело, то создаются условия, равные для всех; а раз условия равны для всех, то никто не заинтересован в том, чтобы делать их обременительными для других.</w:t>
      </w:r>
      <w:proofErr w:type="gramEnd"/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Наконец, каждый, подчиняя себя всем, не подчиняет себя никому в отдельности. И так как нет ни одного члена ассоциации, в отношении которого остальные не приобретали бы тех же прав, которые они уступили ему по отношению к себе, то каждый приобретает эквивалент того, что теряет, и получает больше силы для сохранения того, что имеет. </w:t>
      </w:r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Итак, если мы устраним из общественного соглашения то, что не составляет его сущности, то мы найдем, что оно сводится к следующим положениям: Каждый из нас передает в общее достояние и ставит под высшее руководство общей воли свою личность и все свои силы, и в результате для нас всех вместе каждый член превращается в нераздельную часть целого.</w:t>
      </w:r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D575E6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E6">
        <w:rPr>
          <w:rFonts w:ascii="Times New Roman" w:hAnsi="Times New Roman" w:cs="Times New Roman"/>
          <w:b/>
          <w:sz w:val="24"/>
          <w:szCs w:val="24"/>
        </w:rPr>
        <w:t>Глава VII</w:t>
      </w:r>
      <w:proofErr w:type="gramStart"/>
      <w:r w:rsidRPr="00D575E6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D575E6">
        <w:rPr>
          <w:rFonts w:ascii="Times New Roman" w:hAnsi="Times New Roman" w:cs="Times New Roman"/>
          <w:b/>
          <w:sz w:val="24"/>
          <w:szCs w:val="24"/>
        </w:rPr>
        <w:t xml:space="preserve"> СУВЕРЕНЕ.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ab/>
        <w:t xml:space="preserve">Из этой формулы видно, что акт ассоциации содержит взаимные обязательства всего народа и частных лиц и что каждый индивидуум, вступая, так сказать, в договор с самим собой, оказывается принявшим двоякое обязательство, именно: как член суверена в отношении частных лиц и как член Государства по отношению к суверену. 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ab/>
        <w:t xml:space="preserve">Как только эта масса людей объединяется таким путем в одно целое, уже невозможно причинить вред ни одному из его членов, не задевая целое, и тем более нельзя причинить вред целому так, чтобы члены его этого не почувствовали. Стало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и долг, и выгода в равной мере обязывают обе договаривающиеся стороны взаимно помогать друг другу; и одни и те же люди должны стремиться использовать в этом двояком отношении все преимущества, которые дает им объединение.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24269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692">
        <w:rPr>
          <w:rFonts w:ascii="Times New Roman" w:hAnsi="Times New Roman" w:cs="Times New Roman"/>
          <w:b/>
          <w:sz w:val="24"/>
          <w:szCs w:val="24"/>
        </w:rPr>
        <w:t>КНИГА 2</w:t>
      </w:r>
    </w:p>
    <w:p w:rsidR="00D15F19" w:rsidRPr="0024269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692">
        <w:rPr>
          <w:rFonts w:ascii="Times New Roman" w:hAnsi="Times New Roman" w:cs="Times New Roman"/>
          <w:b/>
          <w:sz w:val="24"/>
          <w:szCs w:val="24"/>
        </w:rPr>
        <w:t>Глава I. О ТОМ, ЧТО СУВЕРЕНИТЕТ НЕОТЧУЖДАЕМ</w:t>
      </w:r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Первым и самым важным следствием из установленных выше принципов является то, что одна только общая воля может управлять силами Государства в соответствии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</w:t>
      </w:r>
      <w:r w:rsidRPr="00232972">
        <w:rPr>
          <w:rFonts w:ascii="Times New Roman" w:hAnsi="Times New Roman" w:cs="Times New Roman"/>
          <w:sz w:val="24"/>
          <w:szCs w:val="24"/>
        </w:rPr>
        <w:lastRenderedPageBreak/>
        <w:t xml:space="preserve">целью его установления, каковая есть общее благо. Ибо, если противоположность частных интересов сделала необходимым установление обществ, то именно согласие этих интересов и сделала сие возможным. Общественную связь образует как раз то, что есть общего в этих различных интересах; и не будь такого пункта, в котором согласны все интересы, никакое общество не могло бы существовать. Итак, обществом должно править, руководясь единственно этим общим интересом. </w:t>
      </w:r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Я утверждаю, следовательно, что суверенитет, который есть только осуществление общей воли, не может никогда отчуждаться и что суверен, который есть не что иное, как коллективное существо, может быть представляем только самим собою. Передаваться может власть, но никак не воля.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24269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692">
        <w:rPr>
          <w:rFonts w:ascii="Times New Roman" w:hAnsi="Times New Roman" w:cs="Times New Roman"/>
          <w:b/>
          <w:sz w:val="24"/>
          <w:szCs w:val="24"/>
        </w:rPr>
        <w:t>Глава V</w:t>
      </w:r>
      <w:proofErr w:type="gramStart"/>
      <w:r w:rsidRPr="00242692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242692">
        <w:rPr>
          <w:rFonts w:ascii="Times New Roman" w:hAnsi="Times New Roman" w:cs="Times New Roman"/>
          <w:b/>
          <w:sz w:val="24"/>
          <w:szCs w:val="24"/>
        </w:rPr>
        <w:t xml:space="preserve"> ПРАВЕ ЖИЗНИ И СМЕРТИ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ab/>
        <w:t>Впрочем, всякий преступник, посягающий на законы общественного состояния, становится по причине своих преступлений мятежником и предателем отечества; он перестает быть его членом, если нарушил его законы; и даже он ведет против него войну. Тогда сохранение Государства несовместимо с сохранением его жизни; нужно, чтобы один из двух погиб, а когда убивают виновного, то его уничтожают не столько как гражданина, сколько как врага. Судебная процедура, приговор — это доказательство и признание того, что он нарушил общественный договор и, следовательно, не является более членом Государства. Но поскольку он признал себя таковым, по крайней мере своим пребыванием в нем, то он должен быть исключен из государства путем либо изгнания как нарушитель соглашения, либо же путем смертной казни как враг общества. Ибо такой враг — это не условная личность, это — человек; а в таком случае по праву войны побежденного можно убить.</w:t>
      </w:r>
    </w:p>
    <w:p w:rsidR="009A118B" w:rsidRPr="00232972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118B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</w:t>
      </w:r>
      <w:r w:rsidR="009A118B" w:rsidRPr="00232972">
        <w:rPr>
          <w:rFonts w:ascii="Times New Roman" w:hAnsi="Times New Roman" w:cs="Times New Roman"/>
          <w:sz w:val="24"/>
          <w:szCs w:val="24"/>
        </w:rPr>
        <w:t>.1. Укажите автора произведения и общеизвестное название произведения. К какой теории происхождения государства можно отнести автора?</w:t>
      </w:r>
    </w:p>
    <w:p w:rsidR="009A118B" w:rsidRPr="00242692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Жан-Жак Руссо (2 балла). «Об общественном договоре» (2 балла</w:t>
      </w:r>
      <w:r w:rsidR="00242692">
        <w:rPr>
          <w:rFonts w:ascii="Times New Roman" w:hAnsi="Times New Roman" w:cs="Times New Roman"/>
          <w:sz w:val="24"/>
          <w:szCs w:val="24"/>
        </w:rPr>
        <w:t xml:space="preserve">). К договорной теории (1 балл), 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>итого 4 балла.</w:t>
      </w:r>
    </w:p>
    <w:p w:rsidR="009A118B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</w:t>
      </w:r>
      <w:r w:rsidR="009A118B" w:rsidRPr="00232972">
        <w:rPr>
          <w:rFonts w:ascii="Times New Roman" w:hAnsi="Times New Roman" w:cs="Times New Roman"/>
          <w:sz w:val="24"/>
          <w:szCs w:val="24"/>
        </w:rPr>
        <w:t>.2. Что в отрывке понимается под сувереном? Обладает ли, по мнению автора, отдельная личность правами по отношению к Суверену? Какова позиция Конституции Российской Федерации по вопросу соотношения личности и Суверена?</w:t>
      </w:r>
    </w:p>
    <w:p w:rsidR="009A118B" w:rsidRPr="00242692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Под сувереном автор понимает Народ, Общину, Сообщество (1 балл). Отдельная личность, приняв договор подчиняется Суверену (1 балл). Конституция РФ признает личнос</w:t>
      </w:r>
      <w:r w:rsidR="00242692">
        <w:rPr>
          <w:rFonts w:ascii="Times New Roman" w:hAnsi="Times New Roman" w:cs="Times New Roman"/>
          <w:sz w:val="24"/>
          <w:szCs w:val="24"/>
        </w:rPr>
        <w:t xml:space="preserve">ть – высшей ценностью (1 балл), 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>итого 3 балла.</w:t>
      </w:r>
    </w:p>
    <w:p w:rsidR="00C61BB1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</w:t>
      </w:r>
      <w:r w:rsidR="00C61BB1" w:rsidRPr="00232972">
        <w:rPr>
          <w:rFonts w:ascii="Times New Roman" w:hAnsi="Times New Roman" w:cs="Times New Roman"/>
          <w:sz w:val="24"/>
          <w:szCs w:val="24"/>
        </w:rPr>
        <w:t xml:space="preserve">.3. Что в российской теории государства и права понимается под «суверенитетом»? Кто является носителем суверенитета в Российской Федерации? </w:t>
      </w:r>
    </w:p>
    <w:p w:rsidR="00C61BB1" w:rsidRPr="00242692" w:rsidRDefault="00C61BB1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Под суверенитетом понимается верховенство (1 балл) государственной власти и ее независимость (1 балл). Носителем суверенитета в РФ признается ее многонациональный народ (1 балл).</w:t>
      </w:r>
      <w:r w:rsidR="00242692">
        <w:rPr>
          <w:rFonts w:ascii="Times New Roman" w:hAnsi="Times New Roman" w:cs="Times New Roman"/>
          <w:sz w:val="24"/>
          <w:szCs w:val="24"/>
        </w:rPr>
        <w:t xml:space="preserve"> Ответ «народ» является ОШИБКОЙ</w:t>
      </w:r>
      <w:proofErr w:type="gramStart"/>
      <w:r w:rsidR="002426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2692">
        <w:rPr>
          <w:rFonts w:ascii="Times New Roman" w:hAnsi="Times New Roman" w:cs="Times New Roman"/>
          <w:sz w:val="24"/>
          <w:szCs w:val="24"/>
        </w:rPr>
        <w:t xml:space="preserve"> 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 xml:space="preserve">Итого – 3 балла </w:t>
      </w:r>
    </w:p>
    <w:p w:rsidR="00242692" w:rsidRDefault="0024269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B1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</w:t>
      </w:r>
      <w:r w:rsidR="00C61BB1" w:rsidRPr="00232972">
        <w:rPr>
          <w:rFonts w:ascii="Times New Roman" w:hAnsi="Times New Roman" w:cs="Times New Roman"/>
          <w:sz w:val="24"/>
          <w:szCs w:val="24"/>
        </w:rPr>
        <w:t>. Переведите латынь</w:t>
      </w:r>
      <w:r w:rsidR="00242692">
        <w:rPr>
          <w:rFonts w:ascii="Times New Roman" w:hAnsi="Times New Roman" w:cs="Times New Roman"/>
          <w:sz w:val="24"/>
          <w:szCs w:val="24"/>
        </w:rPr>
        <w:t xml:space="preserve"> 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>(Максимум –</w:t>
      </w:r>
      <w:r w:rsidR="00242692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  <w:r w:rsidR="00C61BB1" w:rsidRPr="00242692">
        <w:rPr>
          <w:rFonts w:ascii="Times New Roman" w:hAnsi="Times New Roman" w:cs="Times New Roman"/>
          <w:b/>
          <w:sz w:val="24"/>
          <w:szCs w:val="24"/>
        </w:rPr>
        <w:t>:</w:t>
      </w:r>
    </w:p>
    <w:p w:rsidR="00C61BB1" w:rsidRPr="00232972" w:rsidRDefault="00643EBC" w:rsidP="00232972">
      <w:pPr>
        <w:pStyle w:val="2"/>
        <w:contextualSpacing/>
        <w:rPr>
          <w:szCs w:val="24"/>
        </w:rPr>
      </w:pPr>
      <w:r w:rsidRPr="00232972">
        <w:rPr>
          <w:szCs w:val="24"/>
        </w:rPr>
        <w:t>8</w:t>
      </w:r>
      <w:r w:rsidR="00C61BB1" w:rsidRPr="00232972">
        <w:rPr>
          <w:szCs w:val="24"/>
        </w:rPr>
        <w:t xml:space="preserve">.1. </w:t>
      </w:r>
      <w:r w:rsidR="00C61BB1" w:rsidRPr="00232972">
        <w:rPr>
          <w:szCs w:val="24"/>
          <w:lang w:val="en-US"/>
        </w:rPr>
        <w:t>Ipso</w:t>
      </w:r>
      <w:r w:rsidR="00C61BB1" w:rsidRPr="00232972">
        <w:rPr>
          <w:szCs w:val="24"/>
        </w:rPr>
        <w:t xml:space="preserve"> </w:t>
      </w:r>
      <w:r w:rsidR="00C61BB1" w:rsidRPr="00232972">
        <w:rPr>
          <w:szCs w:val="24"/>
          <w:lang w:val="en-US"/>
        </w:rPr>
        <w:t>jure</w:t>
      </w:r>
    </w:p>
    <w:p w:rsidR="00C61BB1" w:rsidRPr="00232972" w:rsidRDefault="00C61BB1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В силу права (1 балл)</w:t>
      </w:r>
    </w:p>
    <w:p w:rsidR="00C61BB1" w:rsidRPr="00D575E6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</w:t>
      </w:r>
      <w:r w:rsidR="00C61BB1" w:rsidRPr="00232972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Ius</w:t>
      </w:r>
      <w:proofErr w:type="spellEnd"/>
      <w:r w:rsidR="00C61BB1" w:rsidRPr="00D57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publicum</w:t>
      </w:r>
      <w:proofErr w:type="spellEnd"/>
    </w:p>
    <w:p w:rsidR="00C61BB1" w:rsidRPr="00232972" w:rsidRDefault="0024269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Публичное право (2</w:t>
      </w:r>
      <w:r w:rsidR="00C61BB1" w:rsidRPr="00232972">
        <w:rPr>
          <w:rFonts w:ascii="Times New Roman" w:hAnsi="Times New Roman" w:cs="Times New Roman"/>
          <w:sz w:val="24"/>
          <w:szCs w:val="24"/>
        </w:rPr>
        <w:t xml:space="preserve"> балл)</w:t>
      </w:r>
    </w:p>
    <w:p w:rsidR="00C61BB1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</w:t>
      </w:r>
      <w:r w:rsidR="00C61BB1" w:rsidRPr="00232972">
        <w:rPr>
          <w:rFonts w:ascii="Times New Roman" w:hAnsi="Times New Roman" w:cs="Times New Roman"/>
          <w:sz w:val="24"/>
          <w:szCs w:val="24"/>
        </w:rPr>
        <w:t xml:space="preserve">.3. </w:t>
      </w:r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61BB1" w:rsidRPr="00232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dubio</w:t>
      </w:r>
      <w:proofErr w:type="spellEnd"/>
      <w:r w:rsidR="00C61BB1" w:rsidRPr="00232972">
        <w:rPr>
          <w:rFonts w:ascii="Times New Roman" w:hAnsi="Times New Roman" w:cs="Times New Roman"/>
          <w:sz w:val="24"/>
          <w:szCs w:val="24"/>
        </w:rPr>
        <w:t xml:space="preserve"> </w:t>
      </w:r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C61BB1" w:rsidRPr="00232972">
        <w:rPr>
          <w:rFonts w:ascii="Times New Roman" w:hAnsi="Times New Roman" w:cs="Times New Roman"/>
          <w:sz w:val="24"/>
          <w:szCs w:val="24"/>
        </w:rPr>
        <w:t xml:space="preserve"> </w:t>
      </w:r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reo</w:t>
      </w:r>
    </w:p>
    <w:p w:rsidR="00C61BB1" w:rsidRPr="00232972" w:rsidRDefault="00C61BB1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Ответ: В случае сомнения – в пользу обвиняемого (2 балла)</w:t>
      </w:r>
    </w:p>
    <w:p w:rsidR="00242692" w:rsidRDefault="0024269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692" w:rsidRDefault="0024269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2692" w:rsidRPr="00232972" w:rsidRDefault="00643EBC" w:rsidP="002426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 xml:space="preserve">9. Решите кроссворд по особенной части гражданского права. </w:t>
      </w:r>
      <w:r w:rsidR="00242692">
        <w:rPr>
          <w:rFonts w:ascii="Times New Roman" w:hAnsi="Times New Roman" w:cs="Times New Roman"/>
          <w:sz w:val="24"/>
          <w:szCs w:val="24"/>
        </w:rPr>
        <w:t>По 1 баллу з</w:t>
      </w:r>
      <w:r w:rsidR="00242692">
        <w:rPr>
          <w:rFonts w:ascii="Times New Roman" w:hAnsi="Times New Roman" w:cs="Times New Roman"/>
          <w:sz w:val="24"/>
          <w:szCs w:val="24"/>
        </w:rPr>
        <w:t xml:space="preserve">а каждый правильный ответ; 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 xml:space="preserve">Максимум </w:t>
      </w:r>
      <w:r w:rsidR="00242692" w:rsidRPr="00242692">
        <w:rPr>
          <w:rFonts w:ascii="Times New Roman" w:hAnsi="Times New Roman" w:cs="Times New Roman"/>
          <w:b/>
          <w:sz w:val="24"/>
          <w:szCs w:val="24"/>
        </w:rPr>
        <w:t xml:space="preserve"> – 10 баллов.</w:t>
      </w:r>
      <w:r w:rsidR="00242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EBC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2972" w:rsidRPr="00232972" w:rsidRDefault="0023297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D575E6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297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6</w:t>
            </w:r>
            <w:r w:rsidRPr="0023297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8</w:t>
            </w:r>
            <w:r w:rsidRPr="00232972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3</w:t>
            </w:r>
            <w:r w:rsidRPr="002329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1</w:t>
            </w:r>
            <w:r w:rsidRPr="00232972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4</w:t>
            </w:r>
            <w:r w:rsidRPr="002329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7</w:t>
            </w:r>
            <w:r w:rsidRPr="0023297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9</w:t>
            </w:r>
            <w:r w:rsidRPr="0023297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5</w:t>
            </w:r>
            <w:r w:rsidRPr="00232972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10</w:t>
            </w:r>
            <w:r w:rsidRPr="0023297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2972" w:rsidRPr="00232972" w:rsidRDefault="00232972" w:rsidP="00232972">
      <w:pPr>
        <w:pStyle w:val="a5"/>
        <w:contextualSpacing/>
        <w:rPr>
          <w:rFonts w:ascii="Times New Roman" w:hAnsi="Times New Roman" w:cs="Times New Roman"/>
        </w:rPr>
      </w:pP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По горизонтали: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4. Лицо, действующее в интересах другого без поручения;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5. Договор банковского вклада;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7. Поручительство по ценной бумаге;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10. Финансовая аренда.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По вертикали: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 Ручательство комиссионера перед комитентом;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 Хранение спорной вещи;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 Поставка сельскохозяйственной продукции;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6. Ценная бумага, подтверждающая отношения долга;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8. Финансирование под уступку денежного требования;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9. Дополнительный лист для совершения индоссаментов. </w:t>
      </w:r>
    </w:p>
    <w:p w:rsidR="00232972" w:rsidRDefault="0023297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32972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EAB" w:rsidRDefault="00CB3EAB" w:rsidP="00232972">
      <w:pPr>
        <w:spacing w:after="0" w:line="240" w:lineRule="auto"/>
      </w:pPr>
      <w:r>
        <w:separator/>
      </w:r>
    </w:p>
  </w:endnote>
  <w:endnote w:type="continuationSeparator" w:id="0">
    <w:p w:rsidR="00CB3EAB" w:rsidRDefault="00CB3EAB" w:rsidP="0023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816820"/>
      <w:docPartObj>
        <w:docPartGallery w:val="Page Numbers (Bottom of Page)"/>
        <w:docPartUnique/>
      </w:docPartObj>
    </w:sdtPr>
    <w:sdtEndPr/>
    <w:sdtContent>
      <w:p w:rsidR="00232972" w:rsidRDefault="0023297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692">
          <w:rPr>
            <w:noProof/>
          </w:rPr>
          <w:t>9</w:t>
        </w:r>
        <w:r>
          <w:fldChar w:fldCharType="end"/>
        </w:r>
      </w:p>
    </w:sdtContent>
  </w:sdt>
  <w:p w:rsidR="00232972" w:rsidRDefault="0023297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EAB" w:rsidRDefault="00CB3EAB" w:rsidP="00232972">
      <w:pPr>
        <w:spacing w:after="0" w:line="240" w:lineRule="auto"/>
      </w:pPr>
      <w:r>
        <w:separator/>
      </w:r>
    </w:p>
  </w:footnote>
  <w:footnote w:type="continuationSeparator" w:id="0">
    <w:p w:rsidR="00CB3EAB" w:rsidRDefault="00CB3EAB" w:rsidP="00232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72"/>
    <w:rsid w:val="00232972"/>
    <w:rsid w:val="00242692"/>
    <w:rsid w:val="0045757E"/>
    <w:rsid w:val="004C4A9C"/>
    <w:rsid w:val="00543DA9"/>
    <w:rsid w:val="005B2815"/>
    <w:rsid w:val="005E22A1"/>
    <w:rsid w:val="00643EBC"/>
    <w:rsid w:val="007558D2"/>
    <w:rsid w:val="00834F4B"/>
    <w:rsid w:val="00855B72"/>
    <w:rsid w:val="009A118B"/>
    <w:rsid w:val="00B27E55"/>
    <w:rsid w:val="00C61BB1"/>
    <w:rsid w:val="00CB3EAB"/>
    <w:rsid w:val="00D15F19"/>
    <w:rsid w:val="00D575E6"/>
    <w:rsid w:val="00E6732D"/>
    <w:rsid w:val="00E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DA9"/>
    <w:pPr>
      <w:spacing w:after="0" w:line="240" w:lineRule="auto"/>
    </w:pPr>
  </w:style>
  <w:style w:type="table" w:styleId="a4">
    <w:name w:val="Table Grid"/>
    <w:basedOn w:val="a1"/>
    <w:uiPriority w:val="39"/>
    <w:rsid w:val="004C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C61B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232972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232972"/>
    <w:rPr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972"/>
  </w:style>
  <w:style w:type="paragraph" w:styleId="a9">
    <w:name w:val="footer"/>
    <w:basedOn w:val="a"/>
    <w:link w:val="aa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972"/>
  </w:style>
  <w:style w:type="paragraph" w:styleId="ab">
    <w:name w:val="Balloon Text"/>
    <w:basedOn w:val="a"/>
    <w:link w:val="ac"/>
    <w:uiPriority w:val="99"/>
    <w:semiHidden/>
    <w:unhideWhenUsed/>
    <w:rsid w:val="00D57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7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DA9"/>
    <w:pPr>
      <w:spacing w:after="0" w:line="240" w:lineRule="auto"/>
    </w:pPr>
  </w:style>
  <w:style w:type="table" w:styleId="a4">
    <w:name w:val="Table Grid"/>
    <w:basedOn w:val="a1"/>
    <w:uiPriority w:val="39"/>
    <w:rsid w:val="004C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C61B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232972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232972"/>
    <w:rPr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972"/>
  </w:style>
  <w:style w:type="paragraph" w:styleId="a9">
    <w:name w:val="footer"/>
    <w:basedOn w:val="a"/>
    <w:link w:val="aa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972"/>
  </w:style>
  <w:style w:type="paragraph" w:styleId="ab">
    <w:name w:val="Balloon Text"/>
    <w:basedOn w:val="a"/>
    <w:link w:val="ac"/>
    <w:uiPriority w:val="99"/>
    <w:semiHidden/>
    <w:unhideWhenUsed/>
    <w:rsid w:val="00D57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7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4</cp:lastModifiedBy>
  <cp:revision>5</cp:revision>
  <dcterms:created xsi:type="dcterms:W3CDTF">2019-12-03T07:28:00Z</dcterms:created>
  <dcterms:modified xsi:type="dcterms:W3CDTF">2019-12-06T09:17:00Z</dcterms:modified>
</cp:coreProperties>
</file>